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25" w:rsidRDefault="00142A0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929A22" wp14:editId="072FCF5D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70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12.07.2017г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E25" w:rsidRDefault="004B0783" w:rsidP="004B0783">
      <w:pPr>
        <w:tabs>
          <w:tab w:val="left" w:pos="3045"/>
        </w:tabs>
      </w:pPr>
      <w:r>
        <w:tab/>
      </w:r>
    </w:p>
    <w:p w:rsidR="00134447" w:rsidRDefault="00134447"/>
    <w:p w:rsidR="00694DEB" w:rsidRDefault="00694DEB" w:rsidP="00694DEB">
      <w:pPr>
        <w:tabs>
          <w:tab w:val="left" w:pos="1230"/>
        </w:tabs>
      </w:pPr>
    </w:p>
    <w:p w:rsidR="00694DEB" w:rsidRPr="00694DEB" w:rsidRDefault="00694DEB" w:rsidP="00694DEB">
      <w:pPr>
        <w:tabs>
          <w:tab w:val="left" w:pos="1230"/>
        </w:tabs>
        <w:rPr>
          <w:sz w:val="8"/>
          <w:szCs w:val="8"/>
        </w:rPr>
      </w:pPr>
    </w:p>
    <w:p w:rsidR="000754AC" w:rsidRPr="000754AC" w:rsidRDefault="000754AC" w:rsidP="000754AC">
      <w:pPr>
        <w:snapToGri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4AC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закупки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на право заключения договора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2"/>
        <w:gridCol w:w="2510"/>
        <w:gridCol w:w="3493"/>
      </w:tblGrid>
      <w:tr w:rsidR="000754AC" w:rsidRPr="000754AC" w:rsidTr="000754AC">
        <w:trPr>
          <w:trHeight w:val="429"/>
        </w:trPr>
        <w:tc>
          <w:tcPr>
            <w:tcW w:w="3397" w:type="dxa"/>
            <w:vAlign w:val="center"/>
            <w:hideMark/>
          </w:tcPr>
          <w:p w:rsidR="000754AC" w:rsidRPr="000D50CD" w:rsidRDefault="000754AC" w:rsidP="000754A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3B2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1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</w:t>
            </w:r>
            <w:r w:rsidR="000D50CD" w:rsidRPr="00D97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/Д-АС</w:t>
            </w:r>
          </w:p>
        </w:tc>
        <w:tc>
          <w:tcPr>
            <w:tcW w:w="2552" w:type="dxa"/>
            <w:vAlign w:val="center"/>
          </w:tcPr>
          <w:p w:rsidR="000754AC" w:rsidRPr="000754AC" w:rsidRDefault="000754AC" w:rsidP="000754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39" w:type="dxa"/>
            <w:vAlign w:val="center"/>
            <w:hideMark/>
          </w:tcPr>
          <w:p w:rsidR="000754AC" w:rsidRPr="000754AC" w:rsidRDefault="000754AC" w:rsidP="000754A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64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proofErr w:type="gramEnd"/>
            <w:r w:rsidR="0053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1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C2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Способ закупки: </w:t>
      </w:r>
      <w:r w:rsidR="00D30B7A">
        <w:rPr>
          <w:rFonts w:ascii="Times New Roman" w:hAnsi="Times New Roman"/>
          <w:sz w:val="24"/>
          <w:szCs w:val="24"/>
          <w:lang w:eastAsia="ru-RU"/>
        </w:rPr>
        <w:t>единственный поставщик</w:t>
      </w:r>
      <w:r w:rsidR="007921ED">
        <w:rPr>
          <w:rFonts w:ascii="Times New Roman" w:hAnsi="Times New Roman"/>
          <w:sz w:val="24"/>
          <w:szCs w:val="24"/>
          <w:lang w:eastAsia="ru-RU"/>
        </w:rPr>
        <w:t xml:space="preserve"> (оказание услуг)</w:t>
      </w:r>
    </w:p>
    <w:p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0754AC">
        <w:rPr>
          <w:rFonts w:ascii="Times New Roman" w:hAnsi="Times New Roman"/>
          <w:i/>
          <w:sz w:val="24"/>
          <w:szCs w:val="24"/>
          <w:lang w:eastAsia="ru-RU"/>
        </w:rPr>
        <w:t>Для компаний резидентов РТ: данная процедура не является конкурсом, и ее проведение не регулируется статьями 479–481 части первой Гражданского кодекса Республики Таджикистан. Данная процедура также не является публичным конкурсом и не регулируется статьями 1070-1074 части второй Гражданского кодекса Республики Таджикистан. Таким образом, данная процедура не накладывает на Заказчиков соответствующего объема гражданско-правовых обязательств</w:t>
      </w:r>
      <w:proofErr w:type="gramStart"/>
      <w:r w:rsidRPr="000754AC">
        <w:rPr>
          <w:rFonts w:ascii="Times New Roman" w:hAnsi="Times New Roman"/>
          <w:i/>
          <w:sz w:val="24"/>
          <w:szCs w:val="24"/>
          <w:lang w:eastAsia="ru-RU"/>
        </w:rPr>
        <w:t>; Для</w:t>
      </w:r>
      <w:proofErr w:type="gramEnd"/>
      <w:r w:rsidRPr="000754AC">
        <w:rPr>
          <w:rFonts w:ascii="Times New Roman" w:hAnsi="Times New Roman"/>
          <w:i/>
          <w:sz w:val="24"/>
          <w:szCs w:val="24"/>
          <w:lang w:eastAsia="ru-RU"/>
        </w:rPr>
        <w:t xml:space="preserve"> компаний резидентов РФ: данная процедура не является конкурсом, и ее проведение не регулируется статьями 447–449 части первой Гражданского кодекса Российской</w:t>
      </w:r>
      <w:bookmarkStart w:id="0" w:name="_GoBack"/>
      <w:bookmarkEnd w:id="0"/>
      <w:r w:rsidRPr="000754AC">
        <w:rPr>
          <w:rFonts w:ascii="Times New Roman" w:hAnsi="Times New Roman"/>
          <w:i/>
          <w:sz w:val="24"/>
          <w:szCs w:val="24"/>
          <w:lang w:eastAsia="ru-RU"/>
        </w:rPr>
        <w:t xml:space="preserve"> Федерации. Данная процедура также не является публичным конкурсом и не регулируется статьями 1057–1065 части второй Гражданского кодекса Российской Федерации. Таким образом, данная процедура не накладывает на Заказчиков соответствующего объема гражданско-правовых обязательств.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1134"/>
          <w:tab w:val="left" w:pos="1276"/>
          <w:tab w:val="left" w:pos="3544"/>
        </w:tabs>
        <w:autoSpaceDE w:val="0"/>
        <w:autoSpaceDN w:val="0"/>
        <w:adjustRightInd w:val="0"/>
        <w:snapToGrid w:val="0"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Нормативный документ, в соответствии с которым проводится закупка: </w:t>
      </w:r>
      <w:bookmarkStart w:id="1" w:name="_Toc422244122"/>
      <w:bookmarkStart w:id="2" w:name="_Toc422226770"/>
      <w:bookmarkStart w:id="3" w:name="_Toc422209950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проведения регламентированных закупок товаров, работ, услуг для нужд ОАО «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Сангтудинская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ГЭС-1» утвержденное решением Совета директоров за №2-20 от 29.01.20г. (далее - Положение о закупках).</w:t>
      </w:r>
      <w:bookmarkEnd w:id="1"/>
      <w:bookmarkEnd w:id="2"/>
      <w:bookmarkEnd w:id="3"/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проведения закупки: Интернет-сайт: </w:t>
      </w:r>
      <w:hyperlink r:id="rId7" w:history="1"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sangtuda</w:t>
        </w:r>
        <w:proofErr w:type="spellEnd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Отмена закупки: В любое время до наступления даты и времени окончания срока подачи заявок на участие в конкурентной закупке. Протокол об отказе от проведения закупки размещается организатором закупки в день принятия решения. По истечении срока отмены конкурентной закупки и до заключения договора организатор закупки/заказчик вправе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Наименование Заказчика и Организатора закупки: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ОАО «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Сангтудинская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ГЭС».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734024, </w:t>
      </w:r>
      <w:bookmarkStart w:id="4" w:name="_Hlk33709993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bookmarkStart w:id="5" w:name="_Hlk32915226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БЦ «Созидание», Блок «А», 10 этаж.</w:t>
      </w:r>
      <w:bookmarkEnd w:id="5"/>
    </w:p>
    <w:bookmarkEnd w:id="4"/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734024,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, ул. Айни 48.</w:t>
      </w:r>
    </w:p>
    <w:p w:rsidR="00927D74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Контактн</w:t>
      </w:r>
      <w:r w:rsidR="00CB0ECB">
        <w:rPr>
          <w:rFonts w:ascii="Times New Roman" w:hAnsi="Times New Roman"/>
          <w:sz w:val="24"/>
          <w:szCs w:val="24"/>
          <w:lang w:eastAsia="ru-RU"/>
        </w:rPr>
        <w:t>ы</w:t>
      </w:r>
      <w:r w:rsidRPr="000754AC">
        <w:rPr>
          <w:rFonts w:ascii="Times New Roman" w:hAnsi="Times New Roman"/>
          <w:sz w:val="24"/>
          <w:szCs w:val="24"/>
          <w:lang w:eastAsia="ru-RU"/>
        </w:rPr>
        <w:t>е лиц</w:t>
      </w:r>
      <w:r w:rsidR="00CB0ECB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организационным вопросам:</w:t>
      </w:r>
    </w:p>
    <w:p w:rsidR="000754AC" w:rsidRPr="00927D74" w:rsidRDefault="00927D74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754AC" w:rsidRPr="000754AC">
        <w:rPr>
          <w:rFonts w:ascii="Times New Roman" w:hAnsi="Times New Roman"/>
          <w:sz w:val="24"/>
          <w:szCs w:val="24"/>
          <w:lang w:eastAsia="ru-RU"/>
        </w:rPr>
        <w:t xml:space="preserve">Каримов Фарух </w:t>
      </w:r>
      <w:proofErr w:type="spellStart"/>
      <w:r w:rsidR="000754AC" w:rsidRPr="000754AC">
        <w:rPr>
          <w:rFonts w:ascii="Times New Roman" w:hAnsi="Times New Roman"/>
          <w:sz w:val="24"/>
          <w:szCs w:val="24"/>
          <w:lang w:eastAsia="ru-RU"/>
        </w:rPr>
        <w:t>Бахриддинович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927D74">
        <w:rPr>
          <w:rFonts w:ascii="Times New Roman" w:eastAsia="Times New Roman" w:hAnsi="Times New Roman"/>
          <w:bCs/>
          <w:color w:val="0000FF" w:themeColor="hyperlink"/>
          <w:sz w:val="24"/>
          <w:szCs w:val="24"/>
          <w:u w:val="single"/>
          <w:lang w:eastAsia="ru-RU"/>
        </w:rPr>
        <w:t xml:space="preserve"> </w:t>
      </w:r>
      <w:hyperlink r:id="rId8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f.karimov@sangtuda.com</w:t>
        </w:r>
      </w:hyperlink>
    </w:p>
    <w:p w:rsidR="00927D74" w:rsidRPr="000754AC" w:rsidRDefault="00927D74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Булбулсаидова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Рамзия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Шонуриддиновна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r.bulbulsaidova@sangtuda.com</w:t>
        </w:r>
      </w:hyperlink>
    </w:p>
    <w:p w:rsidR="000754AC" w:rsidRPr="00927D74" w:rsidRDefault="000754AC" w:rsidP="00927D74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Контактный телефон: </w:t>
      </w:r>
      <w:r w:rsidRPr="000754AC">
        <w:rPr>
          <w:rFonts w:ascii="Times New Roman" w:eastAsia="Times New Roman" w:hAnsi="Times New Roman"/>
          <w:bCs/>
          <w:sz w:val="24"/>
          <w:szCs w:val="24"/>
          <w:lang w:eastAsia="ru-RU"/>
        </w:rPr>
        <w:t>+992 44 600 83 1</w:t>
      </w:r>
      <w:r w:rsidR="00927D7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2D250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Предмет закупки: право заключения договора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Краткое описание предмета закупки: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Предмет договора: </w:t>
      </w:r>
      <w:r w:rsidR="00E21D6C">
        <w:rPr>
          <w:rFonts w:ascii="Times New Roman" w:hAnsi="Times New Roman"/>
          <w:b/>
          <w:sz w:val="24"/>
          <w:szCs w:val="24"/>
          <w:lang w:eastAsia="ru-RU"/>
        </w:rPr>
        <w:t>оказание услуг</w:t>
      </w:r>
      <w:r w:rsidR="00196CEA">
        <w:rPr>
          <w:rFonts w:ascii="Times New Roman" w:hAnsi="Times New Roman"/>
          <w:b/>
          <w:sz w:val="24"/>
          <w:szCs w:val="24"/>
          <w:lang w:eastAsia="ru-RU"/>
        </w:rPr>
        <w:t xml:space="preserve"> по</w:t>
      </w:r>
      <w:r w:rsidR="00E21D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B2783" w:rsidRPr="003B2783">
        <w:rPr>
          <w:rFonts w:ascii="Times New Roman" w:hAnsi="Times New Roman"/>
          <w:b/>
          <w:sz w:val="24"/>
          <w:szCs w:val="24"/>
          <w:lang w:eastAsia="ru-RU"/>
        </w:rPr>
        <w:t>пожарной охран</w:t>
      </w:r>
      <w:r w:rsidR="003B2783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3B2783" w:rsidRPr="003B2783">
        <w:rPr>
          <w:rFonts w:ascii="Times New Roman" w:hAnsi="Times New Roman"/>
          <w:b/>
          <w:sz w:val="24"/>
          <w:szCs w:val="24"/>
          <w:lang w:eastAsia="ru-RU"/>
        </w:rPr>
        <w:t xml:space="preserve"> объектов Сангтудинской ГЭС-1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Объем поставляемых товаров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Подробное описание и требования к закупаемому товару, а также условия договора содержатся в Закупочной документации, которая является неотъемлемой частью Извещения о проведении закупки.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поставки товара/выполнения работ/оказания услуг: </w:t>
      </w:r>
      <w:r w:rsidRPr="000754AC">
        <w:rPr>
          <w:rFonts w:ascii="Times New Roman" w:hAnsi="Times New Roman"/>
          <w:sz w:val="24"/>
          <w:szCs w:val="24"/>
          <w:lang w:eastAsia="ru-RU"/>
        </w:rPr>
        <w:t>в соответствии с разделом 6 «Техническая часть» Закупочной документации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поставки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товара/выполнения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начальной (максимальной) цене договора (лота): </w:t>
      </w:r>
      <w:r w:rsidR="003B2783">
        <w:rPr>
          <w:rFonts w:ascii="Times New Roman" w:hAnsi="Times New Roman"/>
          <w:sz w:val="24"/>
          <w:szCs w:val="24"/>
        </w:rPr>
        <w:t xml:space="preserve">шестьсот </w:t>
      </w:r>
      <w:r w:rsidR="00777A59">
        <w:rPr>
          <w:rFonts w:ascii="Times New Roman" w:hAnsi="Times New Roman"/>
          <w:sz w:val="24"/>
          <w:szCs w:val="24"/>
        </w:rPr>
        <w:t>пять</w:t>
      </w:r>
      <w:r w:rsidR="003B2783">
        <w:rPr>
          <w:rFonts w:ascii="Times New Roman" w:hAnsi="Times New Roman"/>
          <w:sz w:val="24"/>
          <w:szCs w:val="24"/>
        </w:rPr>
        <w:t xml:space="preserve"> тысяч </w:t>
      </w:r>
      <w:r w:rsidR="00777A59">
        <w:rPr>
          <w:rFonts w:ascii="Times New Roman" w:hAnsi="Times New Roman"/>
          <w:sz w:val="24"/>
          <w:szCs w:val="24"/>
        </w:rPr>
        <w:t>девятьсот восемьдесят четыре</w:t>
      </w:r>
      <w:r w:rsidR="00196CEA">
        <w:rPr>
          <w:rFonts w:ascii="Times New Roman" w:hAnsi="Times New Roman"/>
          <w:sz w:val="24"/>
          <w:szCs w:val="24"/>
        </w:rPr>
        <w:t xml:space="preserve"> сомони</w:t>
      </w:r>
      <w:r w:rsidR="008E4D08" w:rsidRPr="008E4D08">
        <w:rPr>
          <w:rFonts w:ascii="Times New Roman" w:hAnsi="Times New Roman"/>
          <w:sz w:val="24"/>
          <w:szCs w:val="24"/>
        </w:rPr>
        <w:t xml:space="preserve">, </w:t>
      </w:r>
      <w:r w:rsidR="00777A59">
        <w:rPr>
          <w:rFonts w:ascii="Times New Roman" w:hAnsi="Times New Roman"/>
          <w:sz w:val="24"/>
          <w:szCs w:val="24"/>
        </w:rPr>
        <w:t>00</w:t>
      </w:r>
      <w:r w:rsidR="008E4D08" w:rsidRPr="008E4D08">
        <w:rPr>
          <w:rFonts w:ascii="Times New Roman" w:hAnsi="Times New Roman"/>
          <w:sz w:val="24"/>
          <w:szCs w:val="24"/>
        </w:rPr>
        <w:t xml:space="preserve"> дирам </w:t>
      </w:r>
      <w:r w:rsidR="008E4D08" w:rsidRPr="002F6C9B">
        <w:rPr>
          <w:rFonts w:ascii="Times New Roman" w:hAnsi="Times New Roman"/>
          <w:b/>
          <w:sz w:val="24"/>
          <w:szCs w:val="24"/>
        </w:rPr>
        <w:t>(</w:t>
      </w:r>
      <w:r w:rsidR="003B2783" w:rsidRPr="003B2783">
        <w:rPr>
          <w:rFonts w:ascii="Times New Roman" w:hAnsi="Times New Roman"/>
          <w:b/>
          <w:sz w:val="24"/>
          <w:szCs w:val="24"/>
        </w:rPr>
        <w:t>6</w:t>
      </w:r>
      <w:r w:rsidR="00777A59">
        <w:rPr>
          <w:rFonts w:ascii="Times New Roman" w:hAnsi="Times New Roman"/>
          <w:b/>
          <w:sz w:val="24"/>
          <w:szCs w:val="24"/>
        </w:rPr>
        <w:t>05</w:t>
      </w:r>
      <w:r w:rsidR="003B2783">
        <w:rPr>
          <w:rFonts w:ascii="Times New Roman" w:hAnsi="Times New Roman"/>
          <w:b/>
          <w:sz w:val="24"/>
          <w:szCs w:val="24"/>
        </w:rPr>
        <w:t> </w:t>
      </w:r>
      <w:r w:rsidR="00777A59">
        <w:rPr>
          <w:rFonts w:ascii="Times New Roman" w:hAnsi="Times New Roman"/>
          <w:b/>
          <w:sz w:val="24"/>
          <w:szCs w:val="24"/>
        </w:rPr>
        <w:t>984</w:t>
      </w:r>
      <w:r w:rsidR="003B2783" w:rsidRPr="003B2783">
        <w:rPr>
          <w:rFonts w:ascii="Times New Roman" w:hAnsi="Times New Roman"/>
          <w:b/>
          <w:sz w:val="24"/>
          <w:szCs w:val="24"/>
        </w:rPr>
        <w:t>,</w:t>
      </w:r>
      <w:r w:rsidR="00777A59">
        <w:rPr>
          <w:rFonts w:ascii="Times New Roman" w:hAnsi="Times New Roman"/>
          <w:b/>
          <w:sz w:val="24"/>
          <w:szCs w:val="24"/>
        </w:rPr>
        <w:t>00</w:t>
      </w:r>
      <w:r w:rsidR="008E4D08" w:rsidRPr="002F6C9B">
        <w:rPr>
          <w:rFonts w:ascii="Times New Roman" w:hAnsi="Times New Roman"/>
          <w:b/>
          <w:sz w:val="24"/>
          <w:szCs w:val="24"/>
        </w:rPr>
        <w:t>)</w:t>
      </w:r>
      <w:r w:rsidR="00FA2D3A">
        <w:rPr>
          <w:rFonts w:ascii="Times New Roman" w:hAnsi="Times New Roman"/>
          <w:sz w:val="24"/>
          <w:szCs w:val="24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обязательств, связанных с подачей заявки на участие в закупке</w:t>
      </w:r>
      <w:proofErr w:type="gramStart"/>
      <w:r w:rsidRPr="000754AC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Pr="000754AC">
        <w:rPr>
          <w:rFonts w:ascii="Times New Roman" w:hAnsi="Times New Roman"/>
          <w:sz w:val="24"/>
          <w:szCs w:val="24"/>
          <w:lang w:eastAsia="ru-RU"/>
        </w:rPr>
        <w:t xml:space="preserve"> не требуется.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участникам закупки: в соответствии с требованиями, установленными в Закупочной документации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поставляемым товарам, выполняемым работам, оказываемым услугам: в соответствии с разделом 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</w:t>
      </w:r>
      <w:r w:rsidRPr="000754AC">
        <w:rPr>
          <w:rFonts w:ascii="Times New Roman" w:hAnsi="Times New Roman"/>
          <w:sz w:val="24"/>
          <w:szCs w:val="24"/>
          <w:lang w:eastAsia="ru-RU"/>
        </w:rPr>
        <w:t>переторжки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предоставлении преференций: не предоставляются.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Срок, место и порядок предоставления закупочной документации: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находится в открытом доступе на сайте, указанном в п. 3 Извещения, начиная с даты размещения настоящего извещения.</w:t>
      </w:r>
    </w:p>
    <w:p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предоставляется в электронном и бумажном виде, лицу на основании его запроса на получение закупочной документации.</w:t>
      </w:r>
    </w:p>
    <w:p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документация, размещенная на сайте, является полным аналогом предоставляемой в бумажной форме. Потенциальные участники/Участники самостоятельно отслеживают все изменения и дополнения, внесенные в Закупочную документацию и размещенные на сайте. Организатор закупки (Заказчик) не несет ответственности за несвоевременное получение указанной информации.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Плата за предоставление закупочной документации не взимается.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закупочной документации: Закупочная документация предоставляется в течение 2 (двух) рабочих дней с момента получения Организатором закупки соответствующего запроса.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предоставления закупочной документации: 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понедельник - четверг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пятница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Закупочная документация предоставляется: в бумажном виде по адресу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БЦ «Созидание», Блок «А», 10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этаж.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начала предоставления разъяснений закупочной документации: в соответствии с запросом Участника.</w:t>
      </w:r>
    </w:p>
    <w:p w:rsidR="000754AC" w:rsidRPr="00656F5E" w:rsidRDefault="000754AC" w:rsidP="00656F5E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окончания предоставления разъяснений закупочной документации: в соответствии с запросом Участника.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Внесение изменений в закупочную документацию: в соответствии с требованиями, установленными в закупочной документации.</w:t>
      </w:r>
    </w:p>
    <w:p w:rsidR="000754AC" w:rsidRPr="001756CC" w:rsidRDefault="000754AC" w:rsidP="001756C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до 1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0 (по местному </w:t>
      </w:r>
      <w:proofErr w:type="gramStart"/>
      <w:r w:rsidRPr="000754AC">
        <w:rPr>
          <w:rFonts w:ascii="Times New Roman" w:hAnsi="Times New Roman"/>
          <w:b/>
          <w:sz w:val="24"/>
          <w:szCs w:val="24"/>
          <w:lang w:eastAsia="ru-RU"/>
        </w:rPr>
        <w:t>времени)</w:t>
      </w:r>
      <w:r w:rsidR="00310E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gramEnd"/>
      <w:r w:rsidR="001756CC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A738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B2783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Республика Таджикистан, </w:t>
      </w:r>
      <w:proofErr w:type="spellStart"/>
      <w:r w:rsidRPr="000754AC">
        <w:rPr>
          <w:rFonts w:ascii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hAnsi="Times New Roman"/>
          <w:sz w:val="24"/>
          <w:szCs w:val="24"/>
          <w:lang w:eastAsia="ru-RU"/>
        </w:rPr>
        <w:t xml:space="preserve">, ул. Айни 48, </w:t>
      </w:r>
      <w:r w:rsidRPr="001756CC">
        <w:rPr>
          <w:rFonts w:ascii="Times New Roman" w:hAnsi="Times New Roman"/>
          <w:sz w:val="24"/>
          <w:szCs w:val="24"/>
          <w:lang w:eastAsia="ru-RU"/>
        </w:rPr>
        <w:t>БЦ «Созидание», Блок «А», 10 этаж</w:t>
      </w:r>
      <w:r w:rsidRPr="001756C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Время подачи заявок по рабочим дням: 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>с 09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17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1756CC">
        <w:rPr>
          <w:rFonts w:ascii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Организатор закупки проведет процедуру вскрытия конвертов: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(по местному времени) </w:t>
      </w:r>
      <w:bookmarkStart w:id="6" w:name="_Hlk33007025"/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A738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B2783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bookmarkEnd w:id="6"/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Таджикистан, </w:t>
      </w:r>
      <w:proofErr w:type="spellStart"/>
      <w:r w:rsidRPr="000754AC">
        <w:rPr>
          <w:rFonts w:ascii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hAnsi="Times New Roman"/>
          <w:sz w:val="24"/>
          <w:szCs w:val="24"/>
          <w:lang w:eastAsia="ru-RU"/>
        </w:rPr>
        <w:t>, ул. Айни 48, БЦ «Созидание», Блок «А», 10 этаж.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публичной процедуры вскрытия заявок на участие в закупке: </w:t>
      </w:r>
      <w:r w:rsidRPr="000754AC">
        <w:rPr>
          <w:rFonts w:ascii="Times New Roman" w:hAnsi="Times New Roman"/>
          <w:sz w:val="24"/>
          <w:szCs w:val="24"/>
          <w:lang w:eastAsia="ru-RU"/>
        </w:rPr>
        <w:t>нет.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Дата рассмотрения предложений участников закупки и подведения итогов закупки: до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A738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B2783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>. Организатор закупки вправе, при необходимости, изменить данный срок.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Критерии оценки и сопоставления заявок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8 Закупочной документации Руководство по экспертной оценке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Порядок оценки и сопоставления заявок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8 Закупочной документации Руководство по экспертной оценке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Возможность проведения переговоров: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Подписание протокола о результатах закупки: не установлено.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Дата заключения договора: Договор по результатам закупки между Заказчиком и Победителем закупки будет заключен не ранее чем через 10 (десять) и не позднее чем через 20 (двадцать) дней со дня размещения итогового протокола.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договора и/или возврата аванса и/или гарантийных обязательств: не установлено.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548DD4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Валюта закупки: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для компаний -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– валютой договора и валютой платежа по договору являются сомони РТ.</w:t>
      </w:r>
    </w:p>
    <w:p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Заявки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6B80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омпаний – не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могут быть поданы в рублях РФ, долларах США или Евро.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привлечения субподрядчика/соисполнителя: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D2505">
        <w:rPr>
          <w:rFonts w:ascii="Times New Roman" w:hAnsi="Times New Roman"/>
          <w:sz w:val="24"/>
          <w:szCs w:val="24"/>
          <w:lang w:eastAsia="ru-RU"/>
        </w:rPr>
        <w:t>требуется</w:t>
      </w:r>
      <w:r w:rsidRPr="000754AC">
        <w:rPr>
          <w:rFonts w:ascii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подачи альтернативных предложений: не </w:t>
      </w:r>
      <w:r w:rsidRPr="000754AC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Подробные условия закупки, а также условия заключения договора по результатам закупки содержатся в Закупочной документации, которая является неотъемлемой частью извещения о проведении закупки.</w:t>
      </w:r>
    </w:p>
    <w:p w:rsidR="00C3358F" w:rsidRDefault="00C3358F" w:rsidP="004B0783">
      <w:pPr>
        <w:spacing w:after="0" w:line="240" w:lineRule="atLeast"/>
        <w:ind w:firstLine="567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3F7AF9" w:rsidRDefault="003F7AF9" w:rsidP="004B0783">
      <w:pPr>
        <w:spacing w:after="0" w:line="240" w:lineRule="atLeast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7A7388" w:rsidRPr="00C3358F" w:rsidRDefault="007A7388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C3358F" w:rsidRPr="004B0783" w:rsidRDefault="00C3358F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:rsidR="004B0783" w:rsidRPr="004B0783" w:rsidRDefault="004B0783" w:rsidP="004B0783">
      <w:pPr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Генеральный директор                                                            А.С. Шевнин</w:t>
      </w:r>
    </w:p>
    <w:p w:rsidR="00FD00EE" w:rsidRDefault="00FD00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A95122" w:rsidRDefault="00A95122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3E6217" w:rsidRDefault="003E6217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9B44EE" w:rsidRDefault="009B44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777A59" w:rsidRPr="004B0783" w:rsidRDefault="00777A59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4B0783" w:rsidRPr="004B0783" w:rsidRDefault="00E55D87" w:rsidP="004B0783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Служба по обеспечению закупок</w:t>
      </w:r>
    </w:p>
    <w:p w:rsidR="004B0783" w:rsidRPr="004B0783" w:rsidRDefault="004B0783" w:rsidP="004B0783">
      <w:pPr>
        <w:spacing w:after="0" w:line="288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тел.: (+992 44 600 83 1</w:t>
      </w:r>
      <w:r w:rsidR="00CB0EC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3</w:t>
      </w: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</w:t>
      </w:r>
    </w:p>
    <w:sectPr w:rsidR="004B0783" w:rsidRPr="004B0783" w:rsidSect="004B0783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E2C"/>
    <w:multiLevelType w:val="hybridMultilevel"/>
    <w:tmpl w:val="31F2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4325F"/>
    <w:multiLevelType w:val="hybridMultilevel"/>
    <w:tmpl w:val="A70AB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367"/>
    <w:multiLevelType w:val="multilevel"/>
    <w:tmpl w:val="334A12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5"/>
    <w:rsid w:val="000137E0"/>
    <w:rsid w:val="00046744"/>
    <w:rsid w:val="000754AC"/>
    <w:rsid w:val="000755F6"/>
    <w:rsid w:val="00093F49"/>
    <w:rsid w:val="00097192"/>
    <w:rsid w:val="000D50CD"/>
    <w:rsid w:val="000F035D"/>
    <w:rsid w:val="00111B34"/>
    <w:rsid w:val="00114091"/>
    <w:rsid w:val="00115CE3"/>
    <w:rsid w:val="00134447"/>
    <w:rsid w:val="00142A0E"/>
    <w:rsid w:val="001756CC"/>
    <w:rsid w:val="001877CC"/>
    <w:rsid w:val="00196CEA"/>
    <w:rsid w:val="001B649C"/>
    <w:rsid w:val="001B7B69"/>
    <w:rsid w:val="001D4956"/>
    <w:rsid w:val="00205872"/>
    <w:rsid w:val="00217DA9"/>
    <w:rsid w:val="00220101"/>
    <w:rsid w:val="00237E36"/>
    <w:rsid w:val="00256D4B"/>
    <w:rsid w:val="00282505"/>
    <w:rsid w:val="002912FD"/>
    <w:rsid w:val="002A77F4"/>
    <w:rsid w:val="002D2505"/>
    <w:rsid w:val="002D4C62"/>
    <w:rsid w:val="002D663C"/>
    <w:rsid w:val="002E0749"/>
    <w:rsid w:val="002E14FD"/>
    <w:rsid w:val="002F6C9B"/>
    <w:rsid w:val="00310E08"/>
    <w:rsid w:val="003308FA"/>
    <w:rsid w:val="00386628"/>
    <w:rsid w:val="0039160C"/>
    <w:rsid w:val="003B2783"/>
    <w:rsid w:val="003B7A5B"/>
    <w:rsid w:val="003C0A6F"/>
    <w:rsid w:val="003D4DCC"/>
    <w:rsid w:val="003E01D4"/>
    <w:rsid w:val="003E6217"/>
    <w:rsid w:val="003F7AF9"/>
    <w:rsid w:val="004067BC"/>
    <w:rsid w:val="00406A41"/>
    <w:rsid w:val="00421B10"/>
    <w:rsid w:val="00423021"/>
    <w:rsid w:val="00434CFB"/>
    <w:rsid w:val="00440C7E"/>
    <w:rsid w:val="00485D40"/>
    <w:rsid w:val="004B0783"/>
    <w:rsid w:val="004B4534"/>
    <w:rsid w:val="004E0635"/>
    <w:rsid w:val="004E7962"/>
    <w:rsid w:val="004F0446"/>
    <w:rsid w:val="00504E44"/>
    <w:rsid w:val="00520550"/>
    <w:rsid w:val="00537212"/>
    <w:rsid w:val="0054535E"/>
    <w:rsid w:val="0056061C"/>
    <w:rsid w:val="005609C0"/>
    <w:rsid w:val="0056515E"/>
    <w:rsid w:val="00576596"/>
    <w:rsid w:val="00576BA4"/>
    <w:rsid w:val="005A0BA5"/>
    <w:rsid w:val="005B1397"/>
    <w:rsid w:val="005E2545"/>
    <w:rsid w:val="00606889"/>
    <w:rsid w:val="00633876"/>
    <w:rsid w:val="006408B2"/>
    <w:rsid w:val="006418FF"/>
    <w:rsid w:val="006553F4"/>
    <w:rsid w:val="00656F5E"/>
    <w:rsid w:val="00694DEB"/>
    <w:rsid w:val="006E4F83"/>
    <w:rsid w:val="006F2CD6"/>
    <w:rsid w:val="00706867"/>
    <w:rsid w:val="00715E6E"/>
    <w:rsid w:val="00722E25"/>
    <w:rsid w:val="0074513F"/>
    <w:rsid w:val="0076329F"/>
    <w:rsid w:val="00763D3A"/>
    <w:rsid w:val="007739C1"/>
    <w:rsid w:val="00776130"/>
    <w:rsid w:val="00777A59"/>
    <w:rsid w:val="00780C05"/>
    <w:rsid w:val="00780C3F"/>
    <w:rsid w:val="007921ED"/>
    <w:rsid w:val="007A7388"/>
    <w:rsid w:val="007B28F5"/>
    <w:rsid w:val="007C0C33"/>
    <w:rsid w:val="007C0DA4"/>
    <w:rsid w:val="007C629E"/>
    <w:rsid w:val="007E477C"/>
    <w:rsid w:val="007F1C00"/>
    <w:rsid w:val="007F3F57"/>
    <w:rsid w:val="00806914"/>
    <w:rsid w:val="00825657"/>
    <w:rsid w:val="008429B6"/>
    <w:rsid w:val="00844F6B"/>
    <w:rsid w:val="008528F3"/>
    <w:rsid w:val="00852B6B"/>
    <w:rsid w:val="00862A45"/>
    <w:rsid w:val="00867F05"/>
    <w:rsid w:val="0087459E"/>
    <w:rsid w:val="00880073"/>
    <w:rsid w:val="008817A2"/>
    <w:rsid w:val="00894876"/>
    <w:rsid w:val="008B4A08"/>
    <w:rsid w:val="008C52A0"/>
    <w:rsid w:val="008C6735"/>
    <w:rsid w:val="008E4D08"/>
    <w:rsid w:val="00920D2D"/>
    <w:rsid w:val="00927D74"/>
    <w:rsid w:val="00972D9D"/>
    <w:rsid w:val="009B44EE"/>
    <w:rsid w:val="009C0523"/>
    <w:rsid w:val="009F5A73"/>
    <w:rsid w:val="00A8242E"/>
    <w:rsid w:val="00A87109"/>
    <w:rsid w:val="00A92DA4"/>
    <w:rsid w:val="00A94B8E"/>
    <w:rsid w:val="00A95122"/>
    <w:rsid w:val="00AA4DCA"/>
    <w:rsid w:val="00AA51AF"/>
    <w:rsid w:val="00AA7050"/>
    <w:rsid w:val="00AB5A2C"/>
    <w:rsid w:val="00AC53A9"/>
    <w:rsid w:val="00B16D95"/>
    <w:rsid w:val="00B36D2E"/>
    <w:rsid w:val="00B56019"/>
    <w:rsid w:val="00B62721"/>
    <w:rsid w:val="00B64209"/>
    <w:rsid w:val="00BC4A11"/>
    <w:rsid w:val="00C26414"/>
    <w:rsid w:val="00C3358F"/>
    <w:rsid w:val="00C33F35"/>
    <w:rsid w:val="00C367B1"/>
    <w:rsid w:val="00C51A2D"/>
    <w:rsid w:val="00C6322C"/>
    <w:rsid w:val="00C83422"/>
    <w:rsid w:val="00C84217"/>
    <w:rsid w:val="00C91334"/>
    <w:rsid w:val="00C947E1"/>
    <w:rsid w:val="00CB0ECB"/>
    <w:rsid w:val="00CB7787"/>
    <w:rsid w:val="00CC28A4"/>
    <w:rsid w:val="00CC413C"/>
    <w:rsid w:val="00CC4491"/>
    <w:rsid w:val="00CE2616"/>
    <w:rsid w:val="00CE3273"/>
    <w:rsid w:val="00CE5D22"/>
    <w:rsid w:val="00D05663"/>
    <w:rsid w:val="00D2148F"/>
    <w:rsid w:val="00D30B7A"/>
    <w:rsid w:val="00D52966"/>
    <w:rsid w:val="00D75769"/>
    <w:rsid w:val="00D977F7"/>
    <w:rsid w:val="00DA0B5A"/>
    <w:rsid w:val="00DA0D16"/>
    <w:rsid w:val="00DB5121"/>
    <w:rsid w:val="00DD4571"/>
    <w:rsid w:val="00DF1254"/>
    <w:rsid w:val="00DF731D"/>
    <w:rsid w:val="00E11FB5"/>
    <w:rsid w:val="00E17F24"/>
    <w:rsid w:val="00E21D6C"/>
    <w:rsid w:val="00E555F8"/>
    <w:rsid w:val="00E55D87"/>
    <w:rsid w:val="00E63934"/>
    <w:rsid w:val="00E871A9"/>
    <w:rsid w:val="00E87AD2"/>
    <w:rsid w:val="00EC6B80"/>
    <w:rsid w:val="00F41F9D"/>
    <w:rsid w:val="00F5582C"/>
    <w:rsid w:val="00F86235"/>
    <w:rsid w:val="00FA2D3A"/>
    <w:rsid w:val="00FB7816"/>
    <w:rsid w:val="00FD00EE"/>
    <w:rsid w:val="00FD4748"/>
    <w:rsid w:val="00FF4AC7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8ABD"/>
  <w15:docId w15:val="{713DC421-9380-4422-A859-B57C564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2E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D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4AC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2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arimov@sangtud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gtud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bulbulsaidova@sangtud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F7B8-3C05-44D5-A6D8-9621E468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VNaumova</dc:creator>
  <cp:lastModifiedBy>Фарух Каримов</cp:lastModifiedBy>
  <cp:revision>94</cp:revision>
  <cp:lastPrinted>2021-04-07T11:03:00Z</cp:lastPrinted>
  <dcterms:created xsi:type="dcterms:W3CDTF">2020-09-24T03:19:00Z</dcterms:created>
  <dcterms:modified xsi:type="dcterms:W3CDTF">2021-11-10T03:49:00Z</dcterms:modified>
</cp:coreProperties>
</file>